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9BC1" w14:textId="046F3BC5" w:rsidR="00862CED" w:rsidRDefault="00862CED" w:rsidP="00862CE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Kamínky pro radost</w:t>
      </w:r>
    </w:p>
    <w:p w14:paraId="5F51C20D" w14:textId="123188A8" w:rsidR="00862CED" w:rsidRPr="00862CED" w:rsidRDefault="00862CED" w:rsidP="00862CED">
      <w:r>
        <w:t>Rozdáváme radost lidem v Opavě. S dětmi jsme vyrobili ve školce kamínky, které jsme poté společně s dětmi rozdávali lidem na ulici v Opavě. Zbývající jsme poté rozmístili na různá místa a doufáme, že případným nálezcům zlepší den.</w:t>
      </w:r>
    </w:p>
    <w:sectPr w:rsidR="00862CED" w:rsidRPr="0086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ED"/>
    <w:rsid w:val="00461A48"/>
    <w:rsid w:val="008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DE6A"/>
  <w15:chartTrackingRefBased/>
  <w15:docId w15:val="{C68E7529-6376-45A7-9C41-A10A39BF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C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C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C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C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C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C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C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2C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C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C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2025-03-15T17:52:00Z</dcterms:created>
  <dcterms:modified xsi:type="dcterms:W3CDTF">2025-03-15T17:56:00Z</dcterms:modified>
</cp:coreProperties>
</file>