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C45E" w14:textId="77777777" w:rsidR="007B17FC" w:rsidRDefault="00000000">
      <w:pPr>
        <w:pStyle w:val="Zkladntext"/>
        <w:spacing w:before="240" w:after="240" w:line="240" w:lineRule="auto"/>
        <w:rPr>
          <w:rFonts w:ascii="Google Sans;Arial;sans-serif" w:hAnsi="Google Sans;Arial;sans-serif"/>
          <w:b/>
          <w:color w:val="000000"/>
          <w:sz w:val="32"/>
        </w:rPr>
      </w:pPr>
      <w:r>
        <w:rPr>
          <w:rFonts w:ascii="Google Sans;Arial;sans-serif" w:hAnsi="Google Sans;Arial;sans-serif"/>
          <w:b/>
          <w:color w:val="000000"/>
          <w:sz w:val="32"/>
        </w:rPr>
        <w:t>Kouzelné Vánoce pro KOMPAS</w:t>
      </w:r>
    </w:p>
    <w:p w14:paraId="2E7FFBD4" w14:textId="77777777" w:rsidR="007B17FC" w:rsidRDefault="00000000">
      <w:pPr>
        <w:pStyle w:val="Zkladntext"/>
        <w:spacing w:after="160" w:line="330" w:lineRule="atLeast"/>
        <w:rPr>
          <w:color w:val="000000"/>
        </w:rPr>
      </w:pPr>
      <w:r>
        <w:rPr>
          <w:color w:val="000000"/>
        </w:rPr>
        <w:t> </w:t>
      </w:r>
    </w:p>
    <w:p w14:paraId="7EECB7E6" w14:textId="77777777" w:rsidR="007B17FC" w:rsidRDefault="00000000">
      <w:pPr>
        <w:pStyle w:val="Zkladntext"/>
        <w:spacing w:after="160" w:line="330" w:lineRule="atLeast"/>
      </w:pPr>
      <w:r>
        <w:rPr>
          <w:color w:val="000000"/>
          <w:sz w:val="32"/>
        </w:rPr>
        <w:t xml:space="preserve">Ani letos jsme si nemohli nechat ujít příležitost zapojit se do projektu Srdce s láskou darované. Začali jsme pracovat již před Vánoci, neboť jsme dárek chtěli věnovat v ten nejkrásnější čas v roce – ADVENT. Vybrali jsme si, koho obdarujeme, ale jak </w:t>
      </w:r>
      <w:proofErr w:type="gramStart"/>
      <w:r>
        <w:rPr>
          <w:color w:val="000000"/>
          <w:sz w:val="32"/>
        </w:rPr>
        <w:t>to</w:t>
      </w:r>
      <w:proofErr w:type="gramEnd"/>
      <w:r>
        <w:rPr>
          <w:color w:val="000000"/>
          <w:sz w:val="32"/>
        </w:rPr>
        <w:t xml:space="preserve"> tak někdy bývá, plány bylo nutné změnit. Námi vybraná organizace toho měla před Vánoci tolik, že bychom přidělali více </w:t>
      </w:r>
      <w:proofErr w:type="gramStart"/>
      <w:r>
        <w:rPr>
          <w:color w:val="000000"/>
          <w:sz w:val="32"/>
        </w:rPr>
        <w:t>starostí,</w:t>
      </w:r>
      <w:proofErr w:type="gramEnd"/>
      <w:r>
        <w:rPr>
          <w:color w:val="000000"/>
          <w:sz w:val="32"/>
        </w:rPr>
        <w:t xml:space="preserve"> než radosti, což určitě není cílem, a tak jsme se domluvili, že příští rok s nimi vše vyřešíme s předstihem </w:t>
      </w:r>
      <w:proofErr w:type="gramStart"/>
      <w:r>
        <w:rPr>
          <w:color w:val="000000"/>
          <w:sz w:val="32"/>
        </w:rPr>
        <w:t>( takže</w:t>
      </w:r>
      <w:proofErr w:type="gramEnd"/>
      <w:r>
        <w:rPr>
          <w:color w:val="000000"/>
          <w:sz w:val="32"/>
        </w:rPr>
        <w:t xml:space="preserve"> na příští ročník máme část přípravy hotovou – víme kam pozornost poputuje). Teď ovšem nastala situace, kdy máme vymyšlený dárek, ale pro koho budeme tvořit a jak to celé uchopit není jasné. A tu přišla kolegyně z kurzu a nadšeně vyprávěla o centru </w:t>
      </w:r>
      <w:proofErr w:type="gramStart"/>
      <w:r>
        <w:rPr>
          <w:color w:val="000000"/>
          <w:sz w:val="32"/>
        </w:rPr>
        <w:t>KOMPAS….</w:t>
      </w:r>
      <w:proofErr w:type="gramEnd"/>
      <w:r>
        <w:rPr>
          <w:color w:val="000000"/>
          <w:sz w:val="32"/>
        </w:rPr>
        <w:t xml:space="preserve">. Šup na internet a vyhledat, pročíst, kontaktovat tu správnou osobu z centra…A </w:t>
      </w:r>
      <w:proofErr w:type="gramStart"/>
      <w:r>
        <w:rPr>
          <w:color w:val="000000"/>
          <w:sz w:val="32"/>
        </w:rPr>
        <w:t>HURÁ ,</w:t>
      </w:r>
      <w:proofErr w:type="gramEnd"/>
      <w:r>
        <w:rPr>
          <w:color w:val="000000"/>
          <w:sz w:val="32"/>
        </w:rPr>
        <w:t xml:space="preserve"> můžeme začít pracovat, už</w:t>
      </w:r>
      <w:r>
        <w:rPr>
          <w:color w:val="C9211E"/>
          <w:sz w:val="32"/>
        </w:rPr>
        <w:t xml:space="preserve"> </w:t>
      </w:r>
      <w:r>
        <w:rPr>
          <w:color w:val="000000"/>
          <w:sz w:val="32"/>
        </w:rPr>
        <w:t>víme, kam dárek poputuje. Centrum kompas </w:t>
      </w:r>
      <w:r>
        <w:rPr>
          <w:b/>
          <w:color w:val="000000"/>
          <w:sz w:val="32"/>
        </w:rPr>
        <w:t>Centrum komplexní a dlouhodobé péče o děti a rodinu</w:t>
      </w:r>
      <w:r>
        <w:rPr>
          <w:color w:val="000000"/>
          <w:sz w:val="32"/>
        </w:rPr>
        <w:t>, které spadá pod Thomayerovu nemocnici. Pro koho je centrum určeno? Kompas poskytuje odbornou pomoc pro</w:t>
      </w:r>
      <w:r>
        <w:rPr>
          <w:color w:val="C9211E"/>
          <w:sz w:val="32"/>
        </w:rPr>
        <w:t xml:space="preserve"> </w:t>
      </w:r>
      <w:r>
        <w:rPr>
          <w:color w:val="000000"/>
          <w:sz w:val="32"/>
        </w:rPr>
        <w:t>znevýhodněné, hendikepované a ohrožené děti, pro rodiny s dětmi se specifickými zdravotními potřebami, či pro rodiny, které se ocitly v náročné životní situaci ohrožující péči o dítě.</w:t>
      </w:r>
    </w:p>
    <w:p w14:paraId="5A57E21F" w14:textId="77777777" w:rsidR="007B17FC" w:rsidRDefault="00000000">
      <w:pPr>
        <w:pStyle w:val="Zkladntext"/>
        <w:spacing w:after="160" w:line="330" w:lineRule="atLeast"/>
        <w:ind w:left="720"/>
        <w:rPr>
          <w:color w:val="000000"/>
          <w:sz w:val="32"/>
        </w:rPr>
      </w:pPr>
      <w:r>
        <w:rPr>
          <w:color w:val="000000"/>
          <w:sz w:val="32"/>
        </w:rPr>
        <w:t>Není čas na zahálku, jde se pracovat. K Vánocům patří dárky a samozřejmě stromeček a na stromeček ozdoby – a to byl ten hlavní úkol pro naše děti – dotvořit a vybarvit dřevěné ozdobičky, které budou součástí vánočních balíčků pro děti. Nebyla to žádná legrace, namalovat, nechat zaschnout, domalovat, slepit…. Barva byla nejen na ozdobách, ale také</w:t>
      </w:r>
      <w:r>
        <w:rPr>
          <w:color w:val="C9211E"/>
          <w:sz w:val="32"/>
        </w:rPr>
        <w:t xml:space="preserve"> </w:t>
      </w:r>
      <w:r>
        <w:rPr>
          <w:color w:val="000000"/>
          <w:sz w:val="32"/>
        </w:rPr>
        <w:t xml:space="preserve">po stole, na zemi, ve vlasech, děti se zkrátka do práce pustily na sto procent. Společně s dětmi jsme objednali omalovánky, pastelky, sešity aktivit, dostatečné množství celofánu a mašliček. Děti vybraly, co do balíčku dají a samozřejmě přibalily i sadu ozdobiček, které vyrobily. Paráda, připraveno, zabaleno, teď předání. </w:t>
      </w:r>
      <w:r>
        <w:rPr>
          <w:color w:val="000000"/>
          <w:sz w:val="32"/>
        </w:rPr>
        <w:lastRenderedPageBreak/>
        <w:t xml:space="preserve">Přeci jen je KOMPAS na druhé straně Prahy, tak jsme letos vyslali jednoho dětského posla, který za </w:t>
      </w:r>
      <w:proofErr w:type="gramStart"/>
      <w:r>
        <w:rPr>
          <w:color w:val="000000"/>
          <w:sz w:val="32"/>
        </w:rPr>
        <w:t>naší</w:t>
      </w:r>
      <w:proofErr w:type="gramEnd"/>
      <w:r>
        <w:rPr>
          <w:color w:val="000000"/>
          <w:sz w:val="32"/>
        </w:rPr>
        <w:t xml:space="preserve"> školičku dárky předal. Přivítání bylo velmi příjemné a bylo jasné, že naše volba, koho obdarovat v letošním ročníku Srdce s láskou darované, byla správná a centrum KOMPAS patří k těm organizacím, které si zaslouží naši pozornost a poděkování.</w:t>
      </w:r>
    </w:p>
    <w:p w14:paraId="788AAAEE" w14:textId="77777777" w:rsidR="007B17FC" w:rsidRDefault="007B17FC">
      <w:pPr>
        <w:pStyle w:val="LO-normal"/>
        <w:spacing w:before="240" w:after="240" w:line="240" w:lineRule="auto"/>
        <w:rPr>
          <w:rFonts w:ascii="Google Sans;Arial;sans-serif" w:hAnsi="Google Sans;Arial;sans-serif"/>
          <w:color w:val="0A0A0A"/>
          <w:sz w:val="24"/>
        </w:rPr>
      </w:pPr>
    </w:p>
    <w:sectPr w:rsidR="007B17FC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  <w:embedRegular r:id="rId1" w:fontKey="{15A1DA78-4B49-42E1-A6FF-9ABF32AA1FE9}"/>
    <w:embedItalic r:id="rId2" w:fontKey="{94E8937D-7DAA-463B-A3F7-FCA7C9B51230}"/>
  </w:font>
  <w:font w:name="Google Sans;Arial;sans-serif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7FC"/>
    <w:rsid w:val="007B17FC"/>
    <w:rsid w:val="00B82F6B"/>
    <w:rsid w:val="00C8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DC9E"/>
  <w15:docId w15:val="{2A98C482-150D-4AFB-AF20-5AA698FC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iCs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user">
    <w:name w:val="Internetový odkaz (user)"/>
    <w:qFormat/>
    <w:rPr>
      <w:color w:val="000080"/>
      <w:u w:val="single"/>
      <w:lang/>
    </w:rPr>
  </w:style>
  <w:style w:type="character" w:customStyle="1" w:styleId="Silnzdraznnuser">
    <w:name w:val="Silné zdůraznění (user)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Nzev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nadpis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Jenšík</dc:creator>
  <dc:description/>
  <cp:lastModifiedBy>Marek Jenšík</cp:lastModifiedBy>
  <cp:revision>2</cp:revision>
  <dcterms:created xsi:type="dcterms:W3CDTF">2026-03-31T13:40:00Z</dcterms:created>
  <dcterms:modified xsi:type="dcterms:W3CDTF">2026-03-31T13:40:00Z</dcterms:modified>
  <dc:language>cs-CZ</dc:language>
</cp:coreProperties>
</file>