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F9B0" w14:textId="77777777" w:rsidR="00706F30" w:rsidRDefault="00000000">
      <w:pPr>
        <w:pStyle w:val="normal1"/>
        <w:ind w:firstLine="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0"/>
          <w:szCs w:val="20"/>
        </w:rPr>
        <w:t xml:space="preserve">VOŇAVÉ POSELSTVÍ </w:t>
      </w:r>
    </w:p>
    <w:p w14:paraId="475FB5E5" w14:textId="77777777" w:rsidR="00706F30" w:rsidRDefault="00706F30">
      <w:pPr>
        <w:pStyle w:val="normal1"/>
        <w:ind w:firstLine="0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3DD1EDAE" w14:textId="77777777" w:rsidR="00706F30" w:rsidRDefault="00000000">
      <w:pPr>
        <w:pStyle w:val="normal1"/>
        <w:ind w:firstLine="0"/>
        <w:jc w:val="lef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Jako každý rok, tak ani ten letošní nemohl být jiný a my jsme se rozhodli po celý rok dělat radost nejen sobě, ale také lidem a světu kolem nás. </w:t>
      </w:r>
    </w:p>
    <w:p w14:paraId="3997FDBC" w14:textId="0CB1AC7F" w:rsidR="00706F30" w:rsidRDefault="00000000">
      <w:pPr>
        <w:pStyle w:val="normal1"/>
        <w:ind w:firstLine="0"/>
        <w:jc w:val="lef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 dětmi již od září rozdáváme úsměvy a dobrou náladu</w:t>
      </w:r>
      <w:r w:rsidR="00CE55BB"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z w:val="20"/>
          <w:szCs w:val="20"/>
        </w:rPr>
        <w:t xml:space="preserve"> ať už v Domově s pečovatelskou službou,</w:t>
      </w:r>
      <w:r w:rsidR="00CE55BB">
        <w:rPr>
          <w:rFonts w:ascii="Tahoma" w:eastAsia="Tahoma" w:hAnsi="Tahoma" w:cs="Tahoma"/>
          <w:sz w:val="20"/>
          <w:szCs w:val="20"/>
        </w:rPr>
        <w:t xml:space="preserve"> na</w:t>
      </w:r>
      <w:r>
        <w:rPr>
          <w:rFonts w:ascii="Tahoma" w:eastAsia="Tahoma" w:hAnsi="Tahoma" w:cs="Tahoma"/>
          <w:sz w:val="20"/>
          <w:szCs w:val="20"/>
        </w:rPr>
        <w:t xml:space="preserve"> oddělení následné péče LDN v nemocnici Kadaň, lidem z domů </w:t>
      </w:r>
      <w:r w:rsidR="00CE55BB">
        <w:rPr>
          <w:rFonts w:ascii="Tahoma" w:eastAsia="Tahoma" w:hAnsi="Tahoma" w:cs="Tahoma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 xml:space="preserve"> blízkého okolí mateřské školy, našim kuchařkám a kamarádům ve školce, tak také nakupujícím a zaměstnancům obchodu Albert. Hledáme společně možnosti</w:t>
      </w:r>
      <w:r w:rsidR="00CE55BB"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z w:val="20"/>
          <w:szCs w:val="20"/>
        </w:rPr>
        <w:t xml:space="preserve"> jak rozveselit svět, být k sobě hodnější a dělat radost tam</w:t>
      </w:r>
      <w:r w:rsidR="00CE55BB"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z w:val="20"/>
          <w:szCs w:val="20"/>
        </w:rPr>
        <w:t xml:space="preserve"> kde je někdy smutno.</w:t>
      </w:r>
    </w:p>
    <w:p w14:paraId="16EDE0C1" w14:textId="7AA0846D" w:rsidR="00706F30" w:rsidRDefault="00000000">
      <w:pPr>
        <w:pStyle w:val="normal1"/>
        <w:ind w:firstLine="0"/>
        <w:jc w:val="lef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Společnými silami jsme upekli perníčky nejen pro zaměstnance, ale také pro nakupující</w:t>
      </w:r>
      <w:r w:rsidR="00CE55BB">
        <w:rPr>
          <w:rFonts w:ascii="Tahoma" w:eastAsia="Tahoma" w:hAnsi="Tahoma" w:cs="Tahoma"/>
          <w:sz w:val="20"/>
          <w:szCs w:val="20"/>
        </w:rPr>
        <w:t xml:space="preserve"> obchodu Albert v Kadani</w:t>
      </w:r>
      <w:r>
        <w:rPr>
          <w:rFonts w:ascii="Tahoma" w:eastAsia="Tahoma" w:hAnsi="Tahoma" w:cs="Tahoma"/>
          <w:sz w:val="20"/>
          <w:szCs w:val="20"/>
        </w:rPr>
        <w:t xml:space="preserve">. Nakreslili jsme obrázky, které byly s láskou a trpělivostí vytvořeny, aby dělaly radost. Udělat těsto, vykrájet tvary, dozdobit polevou, zabalit a šlo se na </w:t>
      </w:r>
      <w:proofErr w:type="gramStart"/>
      <w:r>
        <w:rPr>
          <w:rFonts w:ascii="Tahoma" w:eastAsia="Tahoma" w:hAnsi="Tahoma" w:cs="Tahoma"/>
          <w:sz w:val="20"/>
          <w:szCs w:val="20"/>
        </w:rPr>
        <w:t>tajnou</w:t>
      </w:r>
      <w:r w:rsidR="00575C91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,,</w:t>
      </w:r>
      <w:proofErr w:type="spellStart"/>
      <w:r>
        <w:rPr>
          <w:rFonts w:ascii="Tahoma" w:eastAsia="Tahoma" w:hAnsi="Tahoma" w:cs="Tahoma"/>
          <w:sz w:val="20"/>
          <w:szCs w:val="20"/>
        </w:rPr>
        <w:t>předávačku</w:t>
      </w:r>
      <w:proofErr w:type="spellEnd"/>
      <w:proofErr w:type="gramEnd"/>
      <w:r>
        <w:rPr>
          <w:rFonts w:ascii="Tahoma" w:eastAsia="Tahoma" w:hAnsi="Tahoma" w:cs="Tahoma"/>
          <w:sz w:val="20"/>
          <w:szCs w:val="20"/>
        </w:rPr>
        <w:t xml:space="preserve">“.  Po domluvě s vedoucím pracovníkem obchodu jsme znali všechna jména zaměstnanců, tak dárečky nesly jména každého z nich. Projít skladem do kanceláře a zazpívat vzkaz do rozhlasového rádia v obchodě. Nejen zaměstnanci, ale i zákaznici zůstávali stát a netušili, co se děje. Děti během chviličky vykouzlily mnoho úsměvů </w:t>
      </w:r>
      <w:r w:rsidR="00B52674">
        <w:rPr>
          <w:rFonts w:ascii="Tahoma" w:eastAsia="Tahoma" w:hAnsi="Tahoma" w:cs="Tahoma"/>
          <w:sz w:val="20"/>
          <w:szCs w:val="20"/>
        </w:rPr>
        <w:t xml:space="preserve">a </w:t>
      </w:r>
      <w:r>
        <w:rPr>
          <w:rFonts w:ascii="Tahoma" w:eastAsia="Tahoma" w:hAnsi="Tahoma" w:cs="Tahoma"/>
          <w:sz w:val="20"/>
          <w:szCs w:val="20"/>
        </w:rPr>
        <w:t>nezapomněl</w:t>
      </w:r>
      <w:r w:rsidR="00B52674"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 xml:space="preserve"> ani na zákazníky, kteří zrovna nakupovali v obchodě. Děti běhal</w:t>
      </w:r>
      <w:r w:rsidR="00B52674"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 xml:space="preserve"> po obchodě a těm koho potkal</w:t>
      </w:r>
      <w:r w:rsidR="00B52674">
        <w:rPr>
          <w:rFonts w:ascii="Tahoma" w:eastAsia="Tahoma" w:hAnsi="Tahoma" w:cs="Tahoma"/>
          <w:sz w:val="20"/>
          <w:szCs w:val="20"/>
        </w:rPr>
        <w:t>y,</w:t>
      </w:r>
      <w:r>
        <w:rPr>
          <w:rFonts w:ascii="Tahoma" w:eastAsia="Tahoma" w:hAnsi="Tahoma" w:cs="Tahoma"/>
          <w:sz w:val="20"/>
          <w:szCs w:val="20"/>
        </w:rPr>
        <w:t xml:space="preserve"> rozdával</w:t>
      </w:r>
      <w:r w:rsidR="00CE55BB"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 xml:space="preserve"> upečené a zabalené perníčky. Co jsme nerozdali, zůstalo pro další zákazníky v obchodě. Děti a všichni</w:t>
      </w:r>
      <w:r w:rsidR="00CE55BB"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z w:val="20"/>
          <w:szCs w:val="20"/>
        </w:rPr>
        <w:t>kdo v ten den byl v</w:t>
      </w:r>
      <w:r w:rsidR="00B52674">
        <w:rPr>
          <w:rFonts w:ascii="Tahoma" w:eastAsia="Tahoma" w:hAnsi="Tahoma" w:cs="Tahoma"/>
          <w:sz w:val="20"/>
          <w:szCs w:val="20"/>
        </w:rPr>
        <w:t> </w:t>
      </w:r>
      <w:r>
        <w:rPr>
          <w:rFonts w:ascii="Tahoma" w:eastAsia="Tahoma" w:hAnsi="Tahoma" w:cs="Tahoma"/>
          <w:sz w:val="20"/>
          <w:szCs w:val="20"/>
        </w:rPr>
        <w:t>obchodě</w:t>
      </w:r>
      <w:r w:rsidR="00B52674"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z w:val="20"/>
          <w:szCs w:val="20"/>
        </w:rPr>
        <w:t xml:space="preserve"> odcházel s úsměvem na tváři. Ještě celý týden děti mluvil</w:t>
      </w:r>
      <w:r w:rsidR="00CE55BB">
        <w:rPr>
          <w:rFonts w:ascii="Tahoma" w:eastAsia="Tahoma" w:hAnsi="Tahoma" w:cs="Tahoma"/>
          <w:sz w:val="20"/>
          <w:szCs w:val="20"/>
        </w:rPr>
        <w:t xml:space="preserve">y </w:t>
      </w:r>
      <w:r>
        <w:rPr>
          <w:rFonts w:ascii="Tahoma" w:eastAsia="Tahoma" w:hAnsi="Tahoma" w:cs="Tahoma"/>
          <w:sz w:val="20"/>
          <w:szCs w:val="20"/>
        </w:rPr>
        <w:t>o pozitivních pocitech z rozdávání perníčků.</w:t>
      </w:r>
    </w:p>
    <w:p w14:paraId="3ED3FC38" w14:textId="7E09FB10" w:rsidR="00706F30" w:rsidRDefault="00000000">
      <w:pPr>
        <w:pStyle w:val="normal1"/>
        <w:ind w:firstLine="0"/>
        <w:jc w:val="lef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Společně si i nadále povídáme</w:t>
      </w:r>
      <w:r w:rsidR="00CE55BB"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z w:val="20"/>
          <w:szCs w:val="20"/>
        </w:rPr>
        <w:t xml:space="preserve"> jak můžeme udělat radost ostatním –</w:t>
      </w:r>
      <w:r w:rsidR="00CE55BB">
        <w:rPr>
          <w:rFonts w:ascii="Tahoma" w:eastAsia="Tahoma" w:hAnsi="Tahoma" w:cs="Tahoma"/>
          <w:sz w:val="20"/>
          <w:szCs w:val="20"/>
        </w:rPr>
        <w:t>např.</w:t>
      </w:r>
      <w:r>
        <w:rPr>
          <w:rFonts w:ascii="Tahoma" w:eastAsia="Tahoma" w:hAnsi="Tahoma" w:cs="Tahoma"/>
          <w:sz w:val="20"/>
          <w:szCs w:val="20"/>
        </w:rPr>
        <w:t xml:space="preserve"> nalepen</w:t>
      </w:r>
      <w:r w:rsidR="00CE55BB">
        <w:rPr>
          <w:rFonts w:ascii="Tahoma" w:eastAsia="Tahoma" w:hAnsi="Tahoma" w:cs="Tahoma"/>
          <w:sz w:val="20"/>
          <w:szCs w:val="20"/>
        </w:rPr>
        <w:t>í</w:t>
      </w:r>
      <w:r>
        <w:rPr>
          <w:rFonts w:ascii="Tahoma" w:eastAsia="Tahoma" w:hAnsi="Tahoma" w:cs="Tahoma"/>
          <w:sz w:val="20"/>
          <w:szCs w:val="20"/>
        </w:rPr>
        <w:t>m obrázk</w:t>
      </w:r>
      <w:r w:rsidR="00CE55BB"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CE55BB"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z w:val="20"/>
          <w:szCs w:val="20"/>
        </w:rPr>
        <w:t xml:space="preserve"> vzkazem na vchod domu, dárečkem a písničkou babičkám a dědečkům nebo i náhodným kolemjdoucím pouhým úsměvem. I malý úsměv na kamaráda, co zrovna nemá náladu, pohlazení</w:t>
      </w:r>
      <w:r w:rsidR="00CE55BB">
        <w:rPr>
          <w:rFonts w:ascii="Tahoma" w:eastAsia="Tahoma" w:hAnsi="Tahoma" w:cs="Tahoma"/>
          <w:sz w:val="20"/>
          <w:szCs w:val="20"/>
        </w:rPr>
        <w:t>m,</w:t>
      </w:r>
      <w:r>
        <w:rPr>
          <w:rFonts w:ascii="Tahoma" w:eastAsia="Tahoma" w:hAnsi="Tahoma" w:cs="Tahoma"/>
          <w:sz w:val="20"/>
          <w:szCs w:val="20"/>
        </w:rPr>
        <w:t xml:space="preserve"> když někdo je smutný a podání</w:t>
      </w:r>
      <w:r w:rsidR="00CE55BB"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 xml:space="preserve"> pomocné ruky při potížích,</w:t>
      </w:r>
      <w:r w:rsidR="00CE55BB">
        <w:rPr>
          <w:rFonts w:ascii="Tahoma" w:eastAsia="Tahoma" w:hAnsi="Tahoma" w:cs="Tahoma"/>
          <w:sz w:val="20"/>
          <w:szCs w:val="20"/>
        </w:rPr>
        <w:t xml:space="preserve"> to vše</w:t>
      </w:r>
      <w:r>
        <w:rPr>
          <w:rFonts w:ascii="Tahoma" w:eastAsia="Tahoma" w:hAnsi="Tahoma" w:cs="Tahoma"/>
          <w:sz w:val="20"/>
          <w:szCs w:val="20"/>
        </w:rPr>
        <w:t xml:space="preserve"> dokáže rozsvítit jakoukoliv tvář.</w:t>
      </w:r>
    </w:p>
    <w:p w14:paraId="657FBB58" w14:textId="3375DBEA" w:rsidR="00706F30" w:rsidRDefault="00000000">
      <w:pPr>
        <w:pStyle w:val="normal1"/>
        <w:ind w:firstLine="0"/>
        <w:jc w:val="lef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Radost a smích umí děti rozdávat a my jim k tomu musím</w:t>
      </w:r>
      <w:r w:rsidR="00CE55BB"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 jen dát příležitost. Uvidíte, co dokážou vymyslet</w:t>
      </w:r>
      <w:r w:rsidR="00B52674"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z w:val="20"/>
          <w:szCs w:val="20"/>
        </w:rPr>
        <w:t xml:space="preserve"> jak dokážou náš svět udělat hezčím. Protože i malý úsměv potěší i největšího mrzouta</w:t>
      </w:r>
      <w:r w:rsidR="00CE55BB"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 xml:space="preserve">  </w:t>
      </w:r>
    </w:p>
    <w:p w14:paraId="7043185A" w14:textId="77777777" w:rsidR="00706F30" w:rsidRDefault="00706F30">
      <w:pPr>
        <w:pStyle w:val="normal1"/>
        <w:ind w:firstLine="0"/>
        <w:jc w:val="left"/>
        <w:rPr>
          <w:rFonts w:ascii="Tahoma" w:eastAsia="Tahoma" w:hAnsi="Tahoma" w:cs="Tahoma"/>
          <w:sz w:val="20"/>
          <w:szCs w:val="20"/>
        </w:rPr>
      </w:pPr>
    </w:p>
    <w:sectPr w:rsidR="00706F30">
      <w:pgSz w:w="11906" w:h="16838"/>
      <w:pgMar w:top="992" w:right="850" w:bottom="1440" w:left="850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agu Slab"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agu Slab SemiBold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30"/>
    <w:rsid w:val="00575C91"/>
    <w:rsid w:val="00706F30"/>
    <w:rsid w:val="00721D76"/>
    <w:rsid w:val="00B52674"/>
    <w:rsid w:val="00CE55BB"/>
    <w:rsid w:val="00E2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5114"/>
  <w15:docId w15:val="{94CBD815-0EAE-4627-B0B9-66D12E94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36"/>
        <w:szCs w:val="36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  <w:ind w:firstLine="720"/>
      <w:jc w:val="both"/>
    </w:pPr>
  </w:style>
  <w:style w:type="paragraph" w:styleId="Nadpis1">
    <w:name w:val="heading 1"/>
    <w:basedOn w:val="normal1"/>
    <w:next w:val="normal1"/>
    <w:uiPriority w:val="9"/>
    <w:qFormat/>
    <w:pPr>
      <w:keepNext/>
      <w:keepLines/>
      <w:spacing w:line="240" w:lineRule="auto"/>
      <w:ind w:firstLine="0"/>
      <w:jc w:val="center"/>
      <w:outlineLvl w:val="0"/>
    </w:pPr>
    <w:rPr>
      <w:rFonts w:ascii="Montagu Slab" w:eastAsia="Montagu Slab" w:hAnsi="Montagu Slab" w:cs="Montagu Slab"/>
      <w:b/>
      <w:color w:val="0E4F2D"/>
      <w:sz w:val="100"/>
      <w:szCs w:val="100"/>
    </w:rPr>
  </w:style>
  <w:style w:type="paragraph" w:styleId="Nadpis2">
    <w:name w:val="heading 2"/>
    <w:basedOn w:val="normal1"/>
    <w:next w:val="normal1"/>
    <w:uiPriority w:val="9"/>
    <w:semiHidden/>
    <w:unhideWhenUsed/>
    <w:qFormat/>
    <w:pPr>
      <w:keepNext/>
      <w:keepLines/>
      <w:ind w:firstLine="0"/>
      <w:jc w:val="center"/>
      <w:outlineLvl w:val="1"/>
    </w:pPr>
    <w:rPr>
      <w:rFonts w:ascii="Montagu Slab" w:eastAsia="Montagu Slab" w:hAnsi="Montagu Slab" w:cs="Montagu Slab"/>
      <w:color w:val="0E4F2D"/>
      <w:sz w:val="80"/>
      <w:szCs w:val="80"/>
    </w:rPr>
  </w:style>
  <w:style w:type="paragraph" w:styleId="Nadpis3">
    <w:name w:val="heading 3"/>
    <w:basedOn w:val="normal1"/>
    <w:next w:val="normal1"/>
    <w:uiPriority w:val="9"/>
    <w:semiHidden/>
    <w:unhideWhenUsed/>
    <w:qFormat/>
    <w:pPr>
      <w:keepNext/>
      <w:keepLines/>
      <w:shd w:val="clear" w:color="auto" w:fill="FFFFFF"/>
      <w:spacing w:line="360" w:lineRule="auto"/>
      <w:ind w:firstLine="0"/>
      <w:jc w:val="left"/>
      <w:outlineLvl w:val="2"/>
    </w:pPr>
    <w:rPr>
      <w:rFonts w:ascii="Montagu Slab" w:eastAsia="Montagu Slab" w:hAnsi="Montagu Slab" w:cs="Montagu Slab"/>
      <w:color w:val="0E4F2D"/>
      <w:sz w:val="46"/>
      <w:szCs w:val="46"/>
    </w:rPr>
  </w:style>
  <w:style w:type="paragraph" w:styleId="Nadpis4">
    <w:name w:val="heading 4"/>
    <w:basedOn w:val="normal1"/>
    <w:next w:val="normal1"/>
    <w:uiPriority w:val="9"/>
    <w:semiHidden/>
    <w:unhideWhenUsed/>
    <w:qFormat/>
    <w:pPr>
      <w:keepNext/>
      <w:keepLines/>
      <w:outlineLvl w:val="3"/>
    </w:pPr>
    <w:rPr>
      <w:rFonts w:ascii="Montagu Slab" w:eastAsia="Montagu Slab" w:hAnsi="Montagu Slab" w:cs="Montagu Slab"/>
      <w:color w:val="0E4F2D"/>
    </w:rPr>
  </w:style>
  <w:style w:type="paragraph" w:styleId="Nadpis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ind w:firstLine="0"/>
      <w:outlineLvl w:val="4"/>
    </w:pPr>
    <w:rPr>
      <w:rFonts w:ascii="Montagu Slab" w:eastAsia="Montagu Slab" w:hAnsi="Montagu Slab" w:cs="Montagu Slab"/>
      <w:i/>
      <w:color w:val="0E4F2D"/>
      <w:sz w:val="30"/>
      <w:szCs w:val="30"/>
    </w:rPr>
  </w:style>
  <w:style w:type="paragraph" w:styleId="Nadpis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line="276" w:lineRule="auto"/>
      <w:ind w:firstLine="720"/>
      <w:jc w:val="both"/>
    </w:pPr>
  </w:style>
  <w:style w:type="paragraph" w:styleId="Nzev">
    <w:name w:val="Title"/>
    <w:basedOn w:val="normal1"/>
    <w:next w:val="normal1"/>
    <w:uiPriority w:val="10"/>
    <w:qFormat/>
    <w:pPr>
      <w:keepNext/>
      <w:keepLines/>
      <w:jc w:val="center"/>
    </w:pPr>
    <w:rPr>
      <w:rFonts w:ascii="Montagu Slab SemiBold" w:eastAsia="Montagu Slab SemiBold" w:hAnsi="Montagu Slab SemiBold" w:cs="Montagu Slab SemiBold"/>
      <w:color w:val="E94F2D"/>
      <w:sz w:val="100"/>
      <w:szCs w:val="100"/>
    </w:rPr>
  </w:style>
  <w:style w:type="paragraph" w:styleId="Podnadpis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Houdková</dc:creator>
  <dc:description/>
  <cp:lastModifiedBy>Lenka Houdková</cp:lastModifiedBy>
  <cp:revision>4</cp:revision>
  <dcterms:created xsi:type="dcterms:W3CDTF">2026-03-24T13:01:00Z</dcterms:created>
  <dcterms:modified xsi:type="dcterms:W3CDTF">2026-03-24T13:03:00Z</dcterms:modified>
  <dc:language>cs-CZ</dc:language>
</cp:coreProperties>
</file>